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678"/>
        <w:gridCol w:w="5904"/>
        <w:gridCol w:w="312"/>
      </w:tblGrid>
      <w:tr w:rsidR="006322C3" w14:paraId="7EAE220C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0699CB8" w14:textId="77777777" w:rsidR="006322C3" w:rsidRDefault="00D671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6322C3" w14:paraId="7B5F784E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131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1D5B0" w14:textId="77777777" w:rsidR="006322C3" w:rsidRDefault="00632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6322C3" w14:paraId="64DAB72F" w14:textId="77777777" w:rsidTr="008131A4">
        <w:trPr>
          <w:trHeight w:val="6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7517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CCF7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F461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8BC24B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0CB292C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2736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A01C40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4D68C50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75F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67EAD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6322C3" w14:paraId="3CF10548" w14:textId="77777777" w:rsidTr="008131A4">
        <w:trPr>
          <w:trHeight w:val="9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1AE42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6E19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9EA0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2F3C59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FC4F218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46E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8F1F76D" w14:textId="77777777" w:rsidR="006322C3" w:rsidRDefault="00D330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90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5AE197D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314CB38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C33FB94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858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67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6D1F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4718782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26873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6222D6" w14:textId="77777777" w:rsidTr="008131A4">
        <w:trPr>
          <w:trHeight w:val="40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72440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669A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0845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CF2A2F4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71E1F782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DF4E6B" w14:textId="77777777" w:rsidR="006322C3" w:rsidRDefault="00D330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D0678A" w14:textId="3F0D6893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Kilíková</w:t>
            </w:r>
          </w:p>
        </w:tc>
        <w:tc>
          <w:tcPr>
            <w:tcW w:w="312" w:type="dxa"/>
            <w:vAlign w:val="center"/>
          </w:tcPr>
          <w:p w14:paraId="2920FEF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24A13DB5" w14:textId="77777777" w:rsidTr="008131A4">
        <w:trPr>
          <w:trHeight w:val="3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E135C2" w14:textId="77777777" w:rsidR="006322C3" w:rsidRDefault="00D330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D80CF2" w14:textId="061ABB9E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Mária</w:t>
            </w:r>
          </w:p>
        </w:tc>
        <w:tc>
          <w:tcPr>
            <w:tcW w:w="312" w:type="dxa"/>
            <w:vAlign w:val="center"/>
          </w:tcPr>
          <w:p w14:paraId="517585F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7D2026E" w14:textId="77777777" w:rsidTr="008131A4">
        <w:trPr>
          <w:trHeight w:val="559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8C90E96" w14:textId="77777777" w:rsidR="006322C3" w:rsidRDefault="00D330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1756C" w14:textId="2DD43139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MPH</w:t>
            </w:r>
          </w:p>
        </w:tc>
        <w:tc>
          <w:tcPr>
            <w:tcW w:w="312" w:type="dxa"/>
            <w:vAlign w:val="center"/>
          </w:tcPr>
          <w:p w14:paraId="4E427D69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0EC67148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EB41544" w14:textId="77777777" w:rsidR="006322C3" w:rsidRDefault="00D330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0D3B4" w14:textId="224E2AE9" w:rsidR="006322C3" w:rsidRPr="0050009E" w:rsidRDefault="00D67102" w:rsidP="0050009E">
            <w:pPr>
              <w:rPr>
                <w:rFonts w:cstheme="minorHAnsi"/>
                <w:sz w:val="16"/>
                <w:szCs w:val="16"/>
              </w:rPr>
            </w:pPr>
            <w:r w:rsidRPr="0050009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hyperlink r:id="rId13" w:history="1">
              <w:r w:rsidR="0050009E" w:rsidRPr="0050009E">
                <w:rPr>
                  <w:rStyle w:val="Hypertextovprepojenie"/>
                  <w:rFonts w:cstheme="minorHAnsi"/>
                  <w:color w:val="auto"/>
                  <w:sz w:val="16"/>
                  <w:szCs w:val="16"/>
                </w:rPr>
                <w:t>https://www.portalvs.sk/regzam/detail/29307</w:t>
              </w:r>
            </w:hyperlink>
          </w:p>
        </w:tc>
        <w:tc>
          <w:tcPr>
            <w:tcW w:w="312" w:type="dxa"/>
            <w:vAlign w:val="center"/>
          </w:tcPr>
          <w:p w14:paraId="7DE67F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4192AEAA" w14:textId="77777777" w:rsidTr="008131A4">
        <w:trPr>
          <w:trHeight w:val="30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F48409" w14:textId="77777777" w:rsidR="006322C3" w:rsidRDefault="00D330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A45E7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>Ošetrovateľstvo</w:t>
            </w:r>
            <w:proofErr w:type="spellEnd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 xml:space="preserve"> </w:t>
            </w:r>
            <w:proofErr w:type="spellStart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>III.stupeň</w:t>
            </w:r>
            <w:proofErr w:type="spellEnd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 xml:space="preserve">/ Nursing </w:t>
            </w:r>
            <w:proofErr w:type="spellStart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14:paraId="65D899D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E30587" w14:textId="77777777" w:rsidTr="008131A4">
        <w:trPr>
          <w:trHeight w:val="972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437644" w14:textId="77777777" w:rsidR="006322C3" w:rsidRDefault="00D330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E59F" w14:textId="7C3F78A8" w:rsidR="006322C3" w:rsidRPr="003B61DF" w:rsidRDefault="00FA2FD7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FA2FD7">
              <w:rPr>
                <w:sz w:val="18"/>
                <w:szCs w:val="18"/>
              </w:rPr>
              <w:t>vedecký</w:t>
            </w:r>
            <w:r w:rsidR="00D67102" w:rsidRPr="00FA2FD7">
              <w:rPr>
                <w:sz w:val="18"/>
                <w:szCs w:val="18"/>
              </w:rPr>
              <w:t xml:space="preserve"> výstup / </w:t>
            </w:r>
            <w:proofErr w:type="spellStart"/>
            <w:r w:rsidRPr="00FA2FD7">
              <w:rPr>
                <w:sz w:val="18"/>
                <w:szCs w:val="18"/>
              </w:rPr>
              <w:t>scientific</w:t>
            </w:r>
            <w:proofErr w:type="spellEnd"/>
            <w:r w:rsidRPr="00FA2FD7">
              <w:rPr>
                <w:sz w:val="18"/>
                <w:szCs w:val="18"/>
              </w:rPr>
              <w:t xml:space="preserve"> output</w:t>
            </w:r>
          </w:p>
          <w:p w14:paraId="6A9038F9" w14:textId="4709FC26" w:rsidR="003B61DF" w:rsidRPr="00AE6EE0" w:rsidRDefault="003B61DF" w:rsidP="003B61DF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E70B07">
              <w:rPr>
                <w:rFonts w:cstheme="minorHAnsi"/>
                <w:bCs/>
                <w:color w:val="000000" w:themeColor="text1"/>
                <w:sz w:val="16"/>
                <w:szCs w:val="16"/>
              </w:rPr>
              <w:t xml:space="preserve">KILÍKOVA, M. 2017. </w:t>
            </w:r>
            <w:proofErr w:type="spellStart"/>
            <w:r w:rsidR="005C4C0E" w:rsidRPr="00E70B07">
              <w:rPr>
                <w:rStyle w:val="Vrazn"/>
                <w:rFonts w:cstheme="minorHAnsi"/>
                <w:b w:val="0"/>
                <w:bCs w:val="0"/>
                <w:i/>
                <w:iCs/>
                <w:sz w:val="16"/>
                <w:szCs w:val="16"/>
              </w:rPr>
              <w:t>Supplem</w:t>
            </w:r>
            <w:r w:rsidR="00AE6EE0">
              <w:rPr>
                <w:rStyle w:val="Vrazn"/>
                <w:rFonts w:cstheme="minorHAnsi"/>
                <w:b w:val="0"/>
                <w:bCs w:val="0"/>
                <w:i/>
                <w:iCs/>
                <w:sz w:val="16"/>
                <w:szCs w:val="16"/>
              </w:rPr>
              <w:t>en</w:t>
            </w:r>
            <w:r w:rsidR="005C4C0E" w:rsidRPr="00E70B07">
              <w:rPr>
                <w:rStyle w:val="Vrazn"/>
                <w:rFonts w:cstheme="minorHAnsi"/>
                <w:b w:val="0"/>
                <w:bCs w:val="0"/>
                <w:i/>
                <w:iCs/>
                <w:sz w:val="16"/>
                <w:szCs w:val="16"/>
              </w:rPr>
              <w:t>t</w:t>
            </w:r>
            <w:proofErr w:type="spellEnd"/>
            <w:r w:rsidR="005C4C0E" w:rsidRPr="00E70B07">
              <w:rPr>
                <w:rStyle w:val="Vrazn"/>
                <w:rFonts w:cstheme="minorHAnsi"/>
                <w:b w:val="0"/>
                <w:bCs w:val="0"/>
                <w:i/>
                <w:iCs/>
                <w:sz w:val="16"/>
                <w:szCs w:val="16"/>
              </w:rPr>
              <w:t xml:space="preserve"> vybraných kapitol vo vedných odboroch sociálna práca a ošetrovateľstvo V</w:t>
            </w:r>
            <w:r w:rsidR="005C4C0E" w:rsidRPr="00E70B07">
              <w:rPr>
                <w:rStyle w:val="Vrazn"/>
                <w:rFonts w:cstheme="minorHAnsi"/>
                <w:sz w:val="16"/>
                <w:szCs w:val="16"/>
              </w:rPr>
              <w:t>.</w:t>
            </w:r>
            <w:r w:rsidR="005C4C0E" w:rsidRPr="00E70B0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Příbram</w:t>
            </w:r>
            <w:r w:rsidR="00E70B07" w:rsidRPr="00E70B0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="005C4C0E" w:rsidRPr="00E70B0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: Vysoká škola zdravotníctva a sociálnej práce sv. Alžbety v Bratislave. Ústav sv. Jana Nepomuka </w:t>
            </w:r>
            <w:proofErr w:type="spellStart"/>
            <w:r w:rsidR="005C4C0E" w:rsidRPr="00E70B0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Neumanna</w:t>
            </w:r>
            <w:proofErr w:type="spellEnd"/>
            <w:r w:rsidR="005C4C0E" w:rsidRPr="00E70B0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="00AE6EE0"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AE6EE0"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2018. – 243 s. ISBN 978-80-88206-12-5</w:t>
            </w:r>
          </w:p>
          <w:p w14:paraId="75A1D335" w14:textId="77777777" w:rsidR="006322C3" w:rsidRDefault="006322C3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5C309F46" w14:textId="7AA807FB" w:rsidR="006322C3" w:rsidRDefault="006322C3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5B26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A66CF8A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57F41E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3D0834" w14:textId="5A5BAEA3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B61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201</w:t>
            </w:r>
            <w:r w:rsidR="00AE6E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8</w:t>
            </w:r>
          </w:p>
        </w:tc>
        <w:tc>
          <w:tcPr>
            <w:tcW w:w="312" w:type="dxa"/>
            <w:vAlign w:val="center"/>
          </w:tcPr>
          <w:p w14:paraId="04707C8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:rsidRPr="00030C3B" w14:paraId="2CB91E56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34C252" w14:textId="77777777" w:rsidR="006322C3" w:rsidRDefault="00D330A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6710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0F6774" w14:textId="5492F72C" w:rsidR="006322C3" w:rsidRPr="00AE6EE0" w:rsidRDefault="00AE6EE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ID: 100521 </w:t>
            </w:r>
          </w:p>
        </w:tc>
        <w:tc>
          <w:tcPr>
            <w:tcW w:w="312" w:type="dxa"/>
            <w:vAlign w:val="center"/>
          </w:tcPr>
          <w:p w14:paraId="6E00B8A9" w14:textId="77777777" w:rsidR="006322C3" w:rsidRPr="00030C3B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030C3B" w14:paraId="2D0F2DC7" w14:textId="77777777" w:rsidTr="008131A4">
        <w:trPr>
          <w:trHeight w:val="494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CD954B" w14:textId="77777777" w:rsidR="00030C3B" w:rsidRDefault="00D330AD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E54618" w14:textId="2AA604F3" w:rsidR="00030C3B" w:rsidRPr="00AE6EE0" w:rsidRDefault="00D330AD" w:rsidP="00030C3B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8" w:tgtFrame="_blank" w:history="1">
              <w:r w:rsidR="00AE6EE0" w:rsidRPr="00AE6EE0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https://app.crepc.sk/?fn=detailBiblioForm&amp;sid=7CB117824CF3FE33DACFE5F59C</w:t>
              </w:r>
            </w:hyperlink>
          </w:p>
        </w:tc>
        <w:tc>
          <w:tcPr>
            <w:tcW w:w="312" w:type="dxa"/>
            <w:vAlign w:val="center"/>
          </w:tcPr>
          <w:p w14:paraId="0FBEFD7C" w14:textId="77777777" w:rsidR="00030C3B" w:rsidRPr="00AE6EE0" w:rsidRDefault="00030C3B" w:rsidP="00030C3B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030C3B" w14:paraId="47EBE47A" w14:textId="77777777" w:rsidTr="008131A4">
        <w:trPr>
          <w:trHeight w:val="1065"/>
        </w:trPr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A5BF9D2" w14:textId="77777777" w:rsidR="00030C3B" w:rsidRDefault="00030C3B" w:rsidP="0003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8BAE8C" w14:textId="77777777" w:rsidR="00030C3B" w:rsidRDefault="00D330AD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43915" w14:textId="26076AB3" w:rsidR="00030C3B" w:rsidRPr="003B61DF" w:rsidRDefault="00AE6EE0" w:rsidP="00030C3B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</w:pPr>
            <w:r w:rsidRPr="00AE6E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https://www.vszsp.cz/index.php/publikacni-cinnost/</w:t>
            </w:r>
          </w:p>
        </w:tc>
        <w:tc>
          <w:tcPr>
            <w:tcW w:w="312" w:type="dxa"/>
            <w:vAlign w:val="center"/>
          </w:tcPr>
          <w:p w14:paraId="3EFE96CC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4392EACD" w14:textId="77777777" w:rsidTr="008131A4">
        <w:trPr>
          <w:trHeight w:val="151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90A64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30071A6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14C68B" w14:textId="78B786C0" w:rsidR="00030C3B" w:rsidRPr="00AE6EE0" w:rsidRDefault="00AE6EE0" w:rsidP="005C4C0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AE6EE0">
              <w:rPr>
                <w:rStyle w:val="Vrazn"/>
                <w:rFonts w:cstheme="minorHAnsi"/>
                <w:sz w:val="16"/>
                <w:szCs w:val="16"/>
              </w:rPr>
              <w:t>Supplement</w:t>
            </w:r>
            <w:proofErr w:type="spellEnd"/>
            <w:r w:rsidRPr="00AE6EE0">
              <w:rPr>
                <w:rStyle w:val="Vrazn"/>
                <w:rFonts w:cstheme="minorHAnsi"/>
                <w:sz w:val="16"/>
                <w:szCs w:val="16"/>
              </w:rPr>
              <w:t xml:space="preserve"> vybraných kapitol vo vedných odboroch sociálna práca a ošetrovateľstvo VI.</w:t>
            </w:r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/ 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Andraščíková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Ľudmila [Autor, 9%] ; 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Dimunová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Lucia [Autor, 9%] ; 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Hulková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Viera [Autor, 9%] ; 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Hulka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9%] ; 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Karoľová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Ľubomíra [Autor, 9%] ; Kilíková, Mária [Autor, 10%] ; 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Koltáš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Marek [Autor, 9%] ; Laca, Peter [Autor, 9%] ; Raková, Jana [Autor, 9%] ; 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Ševčovičová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Andrea [Autor, 9%] ; Trnková, Ľubica [Autor, 9%] ; Kilíková, Mária [Zostavovateľ, editor, 50%] ; Laca, Peter [Zostavovateľ, editor, 50%] ; 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Zamboriová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[Recenzent] ; 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Kalátová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Dagmar [Recenzent] ; Laca, Slavomír [Recenzent]. – 1. vyd. – Příbram (Česko) : Ústav sv. Jana N. </w:t>
            </w:r>
            <w:proofErr w:type="spellStart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Neumanna</w:t>
            </w:r>
            <w:proofErr w:type="spellEnd"/>
            <w:r w:rsidRPr="00AE6EE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2018. – 243 s. [tlačená forma]. – ISBN 978-80-88206-12-5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12" w:type="dxa"/>
            <w:vAlign w:val="center"/>
          </w:tcPr>
          <w:p w14:paraId="5F11A925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2D655C84" w14:textId="77777777" w:rsidTr="008131A4">
        <w:trPr>
          <w:trHeight w:val="129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685B3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840BF5" w14:textId="77777777" w:rsidR="00030C3B" w:rsidRDefault="00D330AD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CB6716" w14:textId="3DAED6AF" w:rsidR="00030C3B" w:rsidRDefault="00056A5E" w:rsidP="00030C3B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Vedecká monografia</w:t>
            </w:r>
            <w:r w:rsidR="00030C3B">
              <w:rPr>
                <w:sz w:val="16"/>
                <w:szCs w:val="16"/>
              </w:rPr>
              <w:t xml:space="preserve"> / </w:t>
            </w:r>
            <w:proofErr w:type="spellStart"/>
            <w:r w:rsidRPr="00056A5E">
              <w:rPr>
                <w:sz w:val="16"/>
                <w:szCs w:val="16"/>
              </w:rPr>
              <w:t>scientific</w:t>
            </w:r>
            <w:proofErr w:type="spellEnd"/>
            <w:r w:rsidRPr="00056A5E">
              <w:rPr>
                <w:sz w:val="16"/>
                <w:szCs w:val="16"/>
              </w:rPr>
              <w:t xml:space="preserve"> </w:t>
            </w:r>
            <w:proofErr w:type="spellStart"/>
            <w:r w:rsidRPr="00056A5E">
              <w:rPr>
                <w:sz w:val="16"/>
                <w:szCs w:val="16"/>
              </w:rPr>
              <w:t>monograph</w:t>
            </w:r>
            <w:proofErr w:type="spellEnd"/>
          </w:p>
          <w:p w14:paraId="443E697E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961F0F3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:rsidRPr="005C4C0E" w14:paraId="5A1E293F" w14:textId="77777777" w:rsidTr="008131A4">
        <w:trPr>
          <w:trHeight w:val="11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AFD4F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8F492DE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3C9514" w14:textId="77777777" w:rsidR="008131A4" w:rsidRDefault="00D330AD" w:rsidP="008131A4">
            <w:pPr>
              <w:spacing w:after="0" w:line="240" w:lineRule="auto"/>
              <w:rPr>
                <w:rStyle w:val="Hypertextovprepojenie"/>
                <w:rFonts w:cstheme="minorHAnsi"/>
                <w:color w:val="auto"/>
                <w:sz w:val="16"/>
                <w:szCs w:val="16"/>
                <w:shd w:val="clear" w:color="auto" w:fill="F5F5F5"/>
              </w:rPr>
            </w:pPr>
            <w:hyperlink r:id="rId21" w:tgtFrame="_blank" w:history="1">
              <w:r w:rsidR="00AE6EE0" w:rsidRPr="00AE6EE0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https://app.crepc.sk/?fn=detailBiblioForm&amp;sid=7CB117824CF3FE33DACFE5F59C</w:t>
              </w:r>
            </w:hyperlink>
          </w:p>
          <w:p w14:paraId="09B34051" w14:textId="11DEFC72" w:rsidR="00CD38B3" w:rsidRPr="005C4C0E" w:rsidRDefault="00CD38B3" w:rsidP="008131A4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  <w:r w:rsidRPr="00CD38B3">
              <w:rPr>
                <w:sz w:val="16"/>
                <w:szCs w:val="16"/>
                <w:lang w:val="en-US" w:eastAsia="sk-SK"/>
              </w:rPr>
              <w:t>https://www.vszsp.cz/index.php/publikacni-cinnost/</w:t>
            </w:r>
          </w:p>
        </w:tc>
        <w:tc>
          <w:tcPr>
            <w:tcW w:w="312" w:type="dxa"/>
            <w:vAlign w:val="center"/>
          </w:tcPr>
          <w:p w14:paraId="3CB72BF5" w14:textId="77777777" w:rsidR="008131A4" w:rsidRPr="005C4C0E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8131A4" w14:paraId="2BBB26C0" w14:textId="77777777" w:rsidTr="008131A4">
        <w:trPr>
          <w:trHeight w:val="76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14E85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2CE2F16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158FA" w14:textId="7583FA04" w:rsidR="008131A4" w:rsidRDefault="008131A4" w:rsidP="008131A4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Kilíková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1</w:t>
            </w:r>
            <w:r w:rsidR="00281AC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Kilíková 1</w:t>
            </w:r>
            <w:r w:rsidR="00281AC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37EF3D92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019E034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136B0132" w14:textId="77777777" w:rsidTr="008131A4">
        <w:trPr>
          <w:trHeight w:val="23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A50F7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D90FCED" w14:textId="77777777" w:rsidR="008131A4" w:rsidRDefault="00D330AD" w:rsidP="008131A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54AA2B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F1108E4" w14:textId="34209AF9" w:rsidR="008131A4" w:rsidRDefault="005C4C0E" w:rsidP="008131A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Dielo je výsledkom tvorby autorského kolektívu z vedných odborov ošetrovateľstvo a sociálna práca.  Jadrom je riešenie otázky </w:t>
            </w:r>
            <w:r w:rsidRPr="005C4C0E">
              <w:rPr>
                <w:sz w:val="16"/>
                <w:szCs w:val="16"/>
              </w:rPr>
              <w:t>metodiky zvládania deficitov zdravia v súlade s zdravotnou a sociálnou politikou štátu.</w:t>
            </w:r>
            <w:r w:rsidRPr="00033B47">
              <w:t xml:space="preserve"> </w:t>
            </w:r>
            <w:r w:rsidRPr="005C4C0E">
              <w:rPr>
                <w:sz w:val="16"/>
                <w:szCs w:val="16"/>
              </w:rPr>
              <w:t>Navrhuje možnosti ako zlepšiť existenčné podmienky zdravia napr. budovaním systému manažérstva kvality v zdravotníctve alebo v zariadeniach poskytujúce sociálne služby. Poskytovateľmi komplexných služieb v starostlivosti o zdravie sú odborne spôsobilí zdravotnícki alebo sociálni pracovníci, ktorým sa v 21. storočí ponúka možnosť pripravovať sa na výkon povolania v súlade s európskymi kritériami vysokoškolského vzdelávania. Dôkazom ich odbornej spôsobilosti je schopnosť viesť dokumentáciu prijímateľa služieb a schopnosť používať medzinárodný dorozumievací jazyk. Neodmysliteľnou súčasťou je poznanie platnej legislatívy a schopnosť implementovať ju v starostlivosti o osobu, komunitu alebo rodinu. To sú dôvody pre ktoré sa autorský kolektív rozhodol o spracovanie vedeckej monografie s daným obsahom</w:t>
            </w:r>
            <w:r>
              <w:rPr>
                <w:sz w:val="16"/>
                <w:szCs w:val="16"/>
              </w:rPr>
              <w:t xml:space="preserve">/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work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is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result</w:t>
            </w:r>
            <w:proofErr w:type="spellEnd"/>
            <w:r w:rsidRPr="005C4C0E">
              <w:rPr>
                <w:sz w:val="16"/>
                <w:szCs w:val="16"/>
              </w:rPr>
              <w:t xml:space="preserve"> of a team of </w:t>
            </w:r>
            <w:proofErr w:type="spellStart"/>
            <w:r w:rsidRPr="005C4C0E">
              <w:rPr>
                <w:sz w:val="16"/>
                <w:szCs w:val="16"/>
              </w:rPr>
              <w:t>authors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from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disciplines</w:t>
            </w:r>
            <w:proofErr w:type="spellEnd"/>
            <w:r w:rsidRPr="005C4C0E">
              <w:rPr>
                <w:sz w:val="16"/>
                <w:szCs w:val="16"/>
              </w:rPr>
              <w:t xml:space="preserve"> of </w:t>
            </w:r>
            <w:proofErr w:type="spellStart"/>
            <w:r w:rsidRPr="005C4C0E">
              <w:rPr>
                <w:sz w:val="16"/>
                <w:szCs w:val="16"/>
              </w:rPr>
              <w:t>nursing</w:t>
            </w:r>
            <w:proofErr w:type="spellEnd"/>
            <w:r w:rsidRPr="005C4C0E">
              <w:rPr>
                <w:sz w:val="16"/>
                <w:szCs w:val="16"/>
              </w:rPr>
              <w:t xml:space="preserve"> and </w:t>
            </w:r>
            <w:proofErr w:type="spellStart"/>
            <w:r w:rsidRPr="005C4C0E">
              <w:rPr>
                <w:sz w:val="16"/>
                <w:szCs w:val="16"/>
              </w:rPr>
              <w:t>social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work</w:t>
            </w:r>
            <w:proofErr w:type="spellEnd"/>
            <w:r w:rsidRPr="005C4C0E">
              <w:rPr>
                <w:sz w:val="16"/>
                <w:szCs w:val="16"/>
              </w:rPr>
              <w:t xml:space="preserve">. 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core</w:t>
            </w:r>
            <w:proofErr w:type="spellEnd"/>
            <w:r w:rsidRPr="005C4C0E">
              <w:rPr>
                <w:sz w:val="16"/>
                <w:szCs w:val="16"/>
              </w:rPr>
              <w:t xml:space="preserve"> of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work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is</w:t>
            </w:r>
            <w:proofErr w:type="spellEnd"/>
            <w:r w:rsidRPr="005C4C0E">
              <w:rPr>
                <w:sz w:val="16"/>
                <w:szCs w:val="16"/>
              </w:rPr>
              <w:t xml:space="preserve"> to </w:t>
            </w:r>
            <w:proofErr w:type="spellStart"/>
            <w:r w:rsidRPr="005C4C0E">
              <w:rPr>
                <w:sz w:val="16"/>
                <w:szCs w:val="16"/>
              </w:rPr>
              <w:t>address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issue</w:t>
            </w:r>
            <w:proofErr w:type="spellEnd"/>
            <w:r w:rsidRPr="005C4C0E">
              <w:rPr>
                <w:sz w:val="16"/>
                <w:szCs w:val="16"/>
              </w:rPr>
              <w:t xml:space="preserve"> of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methodology</w:t>
            </w:r>
            <w:proofErr w:type="spellEnd"/>
            <w:r w:rsidRPr="005C4C0E">
              <w:rPr>
                <w:sz w:val="16"/>
                <w:szCs w:val="16"/>
              </w:rPr>
              <w:t xml:space="preserve"> of </w:t>
            </w:r>
            <w:proofErr w:type="spellStart"/>
            <w:r w:rsidRPr="005C4C0E">
              <w:rPr>
                <w:sz w:val="16"/>
                <w:szCs w:val="16"/>
              </w:rPr>
              <w:t>managing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health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deficits</w:t>
            </w:r>
            <w:proofErr w:type="spellEnd"/>
            <w:r w:rsidRPr="005C4C0E">
              <w:rPr>
                <w:sz w:val="16"/>
                <w:szCs w:val="16"/>
              </w:rPr>
              <w:t xml:space="preserve"> in </w:t>
            </w:r>
            <w:proofErr w:type="spellStart"/>
            <w:r w:rsidRPr="005C4C0E">
              <w:rPr>
                <w:sz w:val="16"/>
                <w:szCs w:val="16"/>
              </w:rPr>
              <w:t>accordance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with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health</w:t>
            </w:r>
            <w:proofErr w:type="spellEnd"/>
            <w:r w:rsidRPr="005C4C0E">
              <w:rPr>
                <w:sz w:val="16"/>
                <w:szCs w:val="16"/>
              </w:rPr>
              <w:t xml:space="preserve"> and </w:t>
            </w:r>
            <w:proofErr w:type="spellStart"/>
            <w:r w:rsidRPr="005C4C0E">
              <w:rPr>
                <w:sz w:val="16"/>
                <w:szCs w:val="16"/>
              </w:rPr>
              <w:t>social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policy</w:t>
            </w:r>
            <w:proofErr w:type="spellEnd"/>
            <w:r w:rsidRPr="005C4C0E">
              <w:rPr>
                <w:sz w:val="16"/>
                <w:szCs w:val="16"/>
              </w:rPr>
              <w:t xml:space="preserve"> of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state. </w:t>
            </w:r>
            <w:proofErr w:type="spellStart"/>
            <w:r w:rsidRPr="005C4C0E">
              <w:rPr>
                <w:sz w:val="16"/>
                <w:szCs w:val="16"/>
              </w:rPr>
              <w:t>It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proposes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ways</w:t>
            </w:r>
            <w:proofErr w:type="spellEnd"/>
            <w:r w:rsidRPr="005C4C0E">
              <w:rPr>
                <w:sz w:val="16"/>
                <w:szCs w:val="16"/>
              </w:rPr>
              <w:t xml:space="preserve"> to </w:t>
            </w:r>
            <w:proofErr w:type="spellStart"/>
            <w:r w:rsidRPr="005C4C0E">
              <w:rPr>
                <w:sz w:val="16"/>
                <w:szCs w:val="16"/>
              </w:rPr>
              <w:t>improve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existential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conditions</w:t>
            </w:r>
            <w:proofErr w:type="spellEnd"/>
            <w:r w:rsidRPr="005C4C0E">
              <w:rPr>
                <w:sz w:val="16"/>
                <w:szCs w:val="16"/>
              </w:rPr>
              <w:t xml:space="preserve"> of </w:t>
            </w:r>
            <w:proofErr w:type="spellStart"/>
            <w:r w:rsidRPr="005C4C0E">
              <w:rPr>
                <w:sz w:val="16"/>
                <w:szCs w:val="16"/>
              </w:rPr>
              <w:t>health</w:t>
            </w:r>
            <w:proofErr w:type="spellEnd"/>
            <w:r w:rsidRPr="005C4C0E">
              <w:rPr>
                <w:sz w:val="16"/>
                <w:szCs w:val="16"/>
              </w:rPr>
              <w:t xml:space="preserve">, </w:t>
            </w:r>
            <w:proofErr w:type="spellStart"/>
            <w:r w:rsidRPr="005C4C0E">
              <w:rPr>
                <w:sz w:val="16"/>
                <w:szCs w:val="16"/>
              </w:rPr>
              <w:t>e.g</w:t>
            </w:r>
            <w:proofErr w:type="spellEnd"/>
            <w:r w:rsidRPr="005C4C0E">
              <w:rPr>
                <w:sz w:val="16"/>
                <w:szCs w:val="16"/>
              </w:rPr>
              <w:t xml:space="preserve">. by </w:t>
            </w:r>
            <w:proofErr w:type="spellStart"/>
            <w:r w:rsidRPr="005C4C0E">
              <w:rPr>
                <w:sz w:val="16"/>
                <w:szCs w:val="16"/>
              </w:rPr>
              <w:t>building</w:t>
            </w:r>
            <w:proofErr w:type="spellEnd"/>
            <w:r w:rsidRPr="005C4C0E">
              <w:rPr>
                <w:sz w:val="16"/>
                <w:szCs w:val="16"/>
              </w:rPr>
              <w:t xml:space="preserve"> a </w:t>
            </w:r>
            <w:proofErr w:type="spellStart"/>
            <w:r w:rsidRPr="005C4C0E">
              <w:rPr>
                <w:sz w:val="16"/>
                <w:szCs w:val="16"/>
              </w:rPr>
              <w:t>quality</w:t>
            </w:r>
            <w:proofErr w:type="spellEnd"/>
            <w:r w:rsidRPr="005C4C0E">
              <w:rPr>
                <w:sz w:val="16"/>
                <w:szCs w:val="16"/>
              </w:rPr>
              <w:t xml:space="preserve"> management </w:t>
            </w:r>
            <w:proofErr w:type="spellStart"/>
            <w:r w:rsidRPr="005C4C0E">
              <w:rPr>
                <w:sz w:val="16"/>
                <w:szCs w:val="16"/>
              </w:rPr>
              <w:t>system</w:t>
            </w:r>
            <w:proofErr w:type="spellEnd"/>
            <w:r w:rsidRPr="005C4C0E">
              <w:rPr>
                <w:sz w:val="16"/>
                <w:szCs w:val="16"/>
              </w:rPr>
              <w:t xml:space="preserve"> in </w:t>
            </w:r>
            <w:proofErr w:type="spellStart"/>
            <w:r w:rsidRPr="005C4C0E">
              <w:rPr>
                <w:sz w:val="16"/>
                <w:szCs w:val="16"/>
              </w:rPr>
              <w:t>health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care</w:t>
            </w:r>
            <w:proofErr w:type="spellEnd"/>
            <w:r w:rsidRPr="005C4C0E">
              <w:rPr>
                <w:sz w:val="16"/>
                <w:szCs w:val="16"/>
              </w:rPr>
              <w:t xml:space="preserve"> or </w:t>
            </w:r>
            <w:proofErr w:type="spellStart"/>
            <w:r w:rsidRPr="005C4C0E">
              <w:rPr>
                <w:sz w:val="16"/>
                <w:szCs w:val="16"/>
              </w:rPr>
              <w:t>social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service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institutions</w:t>
            </w:r>
            <w:proofErr w:type="spellEnd"/>
            <w:r w:rsidRPr="005C4C0E">
              <w:rPr>
                <w:sz w:val="16"/>
                <w:szCs w:val="16"/>
              </w:rPr>
              <w:t xml:space="preserve">. </w:t>
            </w:r>
            <w:proofErr w:type="spellStart"/>
            <w:r w:rsidRPr="005C4C0E">
              <w:rPr>
                <w:sz w:val="16"/>
                <w:szCs w:val="16"/>
              </w:rPr>
              <w:t>Providers</w:t>
            </w:r>
            <w:proofErr w:type="spellEnd"/>
            <w:r w:rsidRPr="005C4C0E">
              <w:rPr>
                <w:sz w:val="16"/>
                <w:szCs w:val="16"/>
              </w:rPr>
              <w:t xml:space="preserve"> of </w:t>
            </w:r>
            <w:proofErr w:type="spellStart"/>
            <w:r w:rsidRPr="005C4C0E">
              <w:rPr>
                <w:sz w:val="16"/>
                <w:szCs w:val="16"/>
              </w:rPr>
              <w:t>comprehensive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health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care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services</w:t>
            </w:r>
            <w:proofErr w:type="spellEnd"/>
            <w:r w:rsidRPr="005C4C0E">
              <w:rPr>
                <w:sz w:val="16"/>
                <w:szCs w:val="16"/>
              </w:rPr>
              <w:t xml:space="preserve"> are </w:t>
            </w:r>
            <w:proofErr w:type="spellStart"/>
            <w:r w:rsidRPr="005C4C0E">
              <w:rPr>
                <w:sz w:val="16"/>
                <w:szCs w:val="16"/>
              </w:rPr>
              <w:t>qualified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health</w:t>
            </w:r>
            <w:proofErr w:type="spellEnd"/>
            <w:r w:rsidRPr="005C4C0E">
              <w:rPr>
                <w:sz w:val="16"/>
                <w:szCs w:val="16"/>
              </w:rPr>
              <w:t xml:space="preserve"> or </w:t>
            </w:r>
            <w:proofErr w:type="spellStart"/>
            <w:r w:rsidRPr="005C4C0E">
              <w:rPr>
                <w:sz w:val="16"/>
                <w:szCs w:val="16"/>
              </w:rPr>
              <w:t>social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workers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who</w:t>
            </w:r>
            <w:proofErr w:type="spellEnd"/>
            <w:r w:rsidRPr="005C4C0E">
              <w:rPr>
                <w:sz w:val="16"/>
                <w:szCs w:val="16"/>
              </w:rPr>
              <w:t xml:space="preserve"> are </w:t>
            </w:r>
            <w:proofErr w:type="spellStart"/>
            <w:r w:rsidRPr="005C4C0E">
              <w:rPr>
                <w:sz w:val="16"/>
                <w:szCs w:val="16"/>
              </w:rPr>
              <w:t>offered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opportunity</w:t>
            </w:r>
            <w:proofErr w:type="spellEnd"/>
            <w:r w:rsidRPr="005C4C0E">
              <w:rPr>
                <w:sz w:val="16"/>
                <w:szCs w:val="16"/>
              </w:rPr>
              <w:t xml:space="preserve"> to </w:t>
            </w:r>
            <w:proofErr w:type="spellStart"/>
            <w:r w:rsidRPr="005C4C0E">
              <w:rPr>
                <w:sz w:val="16"/>
                <w:szCs w:val="16"/>
              </w:rPr>
              <w:t>train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for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21st </w:t>
            </w:r>
            <w:proofErr w:type="spellStart"/>
            <w:r w:rsidRPr="005C4C0E">
              <w:rPr>
                <w:sz w:val="16"/>
                <w:szCs w:val="16"/>
              </w:rPr>
              <w:t>century</w:t>
            </w:r>
            <w:proofErr w:type="spellEnd"/>
            <w:r w:rsidRPr="005C4C0E">
              <w:rPr>
                <w:sz w:val="16"/>
                <w:szCs w:val="16"/>
              </w:rPr>
              <w:t xml:space="preserve"> in </w:t>
            </w:r>
            <w:proofErr w:type="spellStart"/>
            <w:r w:rsidRPr="005C4C0E">
              <w:rPr>
                <w:sz w:val="16"/>
                <w:szCs w:val="16"/>
              </w:rPr>
              <w:t>accordance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with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European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criteria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for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higher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education</w:t>
            </w:r>
            <w:proofErr w:type="spellEnd"/>
            <w:r w:rsidRPr="005C4C0E">
              <w:rPr>
                <w:sz w:val="16"/>
                <w:szCs w:val="16"/>
              </w:rPr>
              <w:t xml:space="preserve">. </w:t>
            </w:r>
            <w:proofErr w:type="spellStart"/>
            <w:r w:rsidRPr="005C4C0E">
              <w:rPr>
                <w:sz w:val="16"/>
                <w:szCs w:val="16"/>
              </w:rPr>
              <w:t>Evidence</w:t>
            </w:r>
            <w:proofErr w:type="spellEnd"/>
            <w:r w:rsidRPr="005C4C0E">
              <w:rPr>
                <w:sz w:val="16"/>
                <w:szCs w:val="16"/>
              </w:rPr>
              <w:t xml:space="preserve"> of </w:t>
            </w:r>
            <w:proofErr w:type="spellStart"/>
            <w:r w:rsidRPr="005C4C0E">
              <w:rPr>
                <w:sz w:val="16"/>
                <w:szCs w:val="16"/>
              </w:rPr>
              <w:t>their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competence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is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ability</w:t>
            </w:r>
            <w:proofErr w:type="spellEnd"/>
            <w:r w:rsidRPr="005C4C0E">
              <w:rPr>
                <w:sz w:val="16"/>
                <w:szCs w:val="16"/>
              </w:rPr>
              <w:t xml:space="preserve"> to </w:t>
            </w:r>
            <w:proofErr w:type="spellStart"/>
            <w:r w:rsidRPr="005C4C0E">
              <w:rPr>
                <w:sz w:val="16"/>
                <w:szCs w:val="16"/>
              </w:rPr>
              <w:t>maintain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service</w:t>
            </w:r>
            <w:proofErr w:type="spellEnd"/>
            <w:r w:rsidRPr="005C4C0E">
              <w:rPr>
                <w:sz w:val="16"/>
                <w:szCs w:val="16"/>
              </w:rPr>
              <w:t xml:space="preserve"> recipient </w:t>
            </w:r>
            <w:proofErr w:type="spellStart"/>
            <w:r w:rsidRPr="005C4C0E">
              <w:rPr>
                <w:sz w:val="16"/>
                <w:szCs w:val="16"/>
              </w:rPr>
              <w:t>documentation</w:t>
            </w:r>
            <w:proofErr w:type="spellEnd"/>
            <w:r w:rsidRPr="005C4C0E">
              <w:rPr>
                <w:sz w:val="16"/>
                <w:szCs w:val="16"/>
              </w:rPr>
              <w:t xml:space="preserve"> and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ability</w:t>
            </w:r>
            <w:proofErr w:type="spellEnd"/>
            <w:r w:rsidRPr="005C4C0E">
              <w:rPr>
                <w:sz w:val="16"/>
                <w:szCs w:val="16"/>
              </w:rPr>
              <w:t xml:space="preserve"> to </w:t>
            </w:r>
            <w:proofErr w:type="spellStart"/>
            <w:r w:rsidRPr="005C4C0E">
              <w:rPr>
                <w:sz w:val="16"/>
                <w:szCs w:val="16"/>
              </w:rPr>
              <w:t>use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an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international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language</w:t>
            </w:r>
            <w:proofErr w:type="spellEnd"/>
            <w:r w:rsidRPr="005C4C0E">
              <w:rPr>
                <w:sz w:val="16"/>
                <w:szCs w:val="16"/>
              </w:rPr>
              <w:t xml:space="preserve"> of </w:t>
            </w:r>
            <w:proofErr w:type="spellStart"/>
            <w:r w:rsidRPr="005C4C0E">
              <w:rPr>
                <w:sz w:val="16"/>
                <w:szCs w:val="16"/>
              </w:rPr>
              <w:t>communication</w:t>
            </w:r>
            <w:proofErr w:type="spellEnd"/>
            <w:r w:rsidRPr="005C4C0E">
              <w:rPr>
                <w:sz w:val="16"/>
                <w:szCs w:val="16"/>
              </w:rPr>
              <w:t xml:space="preserve">. </w:t>
            </w:r>
            <w:proofErr w:type="spellStart"/>
            <w:r w:rsidRPr="005C4C0E">
              <w:rPr>
                <w:sz w:val="16"/>
                <w:szCs w:val="16"/>
              </w:rPr>
              <w:t>Knowledge</w:t>
            </w:r>
            <w:proofErr w:type="spellEnd"/>
            <w:r w:rsidRPr="005C4C0E">
              <w:rPr>
                <w:sz w:val="16"/>
                <w:szCs w:val="16"/>
              </w:rPr>
              <w:t xml:space="preserve"> of </w:t>
            </w:r>
            <w:proofErr w:type="spellStart"/>
            <w:r w:rsidRPr="005C4C0E">
              <w:rPr>
                <w:sz w:val="16"/>
                <w:szCs w:val="16"/>
              </w:rPr>
              <w:t>current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legislation</w:t>
            </w:r>
            <w:proofErr w:type="spellEnd"/>
            <w:r w:rsidRPr="005C4C0E">
              <w:rPr>
                <w:sz w:val="16"/>
                <w:szCs w:val="16"/>
              </w:rPr>
              <w:t xml:space="preserve"> and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ability</w:t>
            </w:r>
            <w:proofErr w:type="spellEnd"/>
            <w:r w:rsidRPr="005C4C0E">
              <w:rPr>
                <w:sz w:val="16"/>
                <w:szCs w:val="16"/>
              </w:rPr>
              <w:t xml:space="preserve"> to </w:t>
            </w:r>
            <w:proofErr w:type="spellStart"/>
            <w:r w:rsidRPr="005C4C0E">
              <w:rPr>
                <w:sz w:val="16"/>
                <w:szCs w:val="16"/>
              </w:rPr>
              <w:t>implement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it</w:t>
            </w:r>
            <w:proofErr w:type="spellEnd"/>
            <w:r w:rsidRPr="005C4C0E">
              <w:rPr>
                <w:sz w:val="16"/>
                <w:szCs w:val="16"/>
              </w:rPr>
              <w:t xml:space="preserve"> in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care</w:t>
            </w:r>
            <w:proofErr w:type="spellEnd"/>
            <w:r w:rsidRPr="005C4C0E">
              <w:rPr>
                <w:sz w:val="16"/>
                <w:szCs w:val="16"/>
              </w:rPr>
              <w:t xml:space="preserve"> of a person, </w:t>
            </w:r>
            <w:proofErr w:type="spellStart"/>
            <w:r w:rsidRPr="005C4C0E">
              <w:rPr>
                <w:sz w:val="16"/>
                <w:szCs w:val="16"/>
              </w:rPr>
              <w:t>community</w:t>
            </w:r>
            <w:proofErr w:type="spellEnd"/>
            <w:r w:rsidRPr="005C4C0E">
              <w:rPr>
                <w:sz w:val="16"/>
                <w:szCs w:val="16"/>
              </w:rPr>
              <w:t xml:space="preserve"> or </w:t>
            </w:r>
            <w:proofErr w:type="spellStart"/>
            <w:r w:rsidRPr="005C4C0E">
              <w:rPr>
                <w:sz w:val="16"/>
                <w:szCs w:val="16"/>
              </w:rPr>
              <w:t>family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is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an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essential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component</w:t>
            </w:r>
            <w:proofErr w:type="spellEnd"/>
            <w:r w:rsidRPr="005C4C0E">
              <w:rPr>
                <w:sz w:val="16"/>
                <w:szCs w:val="16"/>
              </w:rPr>
              <w:t xml:space="preserve">. </w:t>
            </w:r>
            <w:proofErr w:type="spellStart"/>
            <w:r w:rsidRPr="005C4C0E">
              <w:rPr>
                <w:sz w:val="16"/>
                <w:szCs w:val="16"/>
              </w:rPr>
              <w:t>These</w:t>
            </w:r>
            <w:proofErr w:type="spellEnd"/>
            <w:r w:rsidRPr="005C4C0E">
              <w:rPr>
                <w:sz w:val="16"/>
                <w:szCs w:val="16"/>
              </w:rPr>
              <w:t xml:space="preserve"> are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reasons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why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the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author's</w:t>
            </w:r>
            <w:proofErr w:type="spellEnd"/>
            <w:r w:rsidRPr="005C4C0E">
              <w:rPr>
                <w:sz w:val="16"/>
                <w:szCs w:val="16"/>
              </w:rPr>
              <w:t xml:space="preserve"> team </w:t>
            </w:r>
            <w:proofErr w:type="spellStart"/>
            <w:r w:rsidRPr="005C4C0E">
              <w:rPr>
                <w:sz w:val="16"/>
                <w:szCs w:val="16"/>
              </w:rPr>
              <w:t>decided</w:t>
            </w:r>
            <w:proofErr w:type="spellEnd"/>
            <w:r w:rsidRPr="005C4C0E">
              <w:rPr>
                <w:sz w:val="16"/>
                <w:szCs w:val="16"/>
              </w:rPr>
              <w:t xml:space="preserve"> to </w:t>
            </w:r>
            <w:proofErr w:type="spellStart"/>
            <w:r w:rsidRPr="005C4C0E">
              <w:rPr>
                <w:sz w:val="16"/>
                <w:szCs w:val="16"/>
              </w:rPr>
              <w:t>produce</w:t>
            </w:r>
            <w:proofErr w:type="spellEnd"/>
            <w:r w:rsidRPr="005C4C0E">
              <w:rPr>
                <w:sz w:val="16"/>
                <w:szCs w:val="16"/>
              </w:rPr>
              <w:t xml:space="preserve"> a </w:t>
            </w:r>
            <w:proofErr w:type="spellStart"/>
            <w:r w:rsidRPr="005C4C0E">
              <w:rPr>
                <w:sz w:val="16"/>
                <w:szCs w:val="16"/>
              </w:rPr>
              <w:t>scientific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monograph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with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this</w:t>
            </w:r>
            <w:proofErr w:type="spellEnd"/>
            <w:r w:rsidRPr="005C4C0E">
              <w:rPr>
                <w:sz w:val="16"/>
                <w:szCs w:val="16"/>
              </w:rPr>
              <w:t xml:space="preserve"> </w:t>
            </w:r>
            <w:proofErr w:type="spellStart"/>
            <w:r w:rsidRPr="005C4C0E">
              <w:rPr>
                <w:sz w:val="16"/>
                <w:szCs w:val="16"/>
              </w:rPr>
              <w:t>content</w:t>
            </w:r>
            <w:proofErr w:type="spellEnd"/>
          </w:p>
        </w:tc>
        <w:tc>
          <w:tcPr>
            <w:tcW w:w="312" w:type="dxa"/>
            <w:vAlign w:val="center"/>
          </w:tcPr>
          <w:p w14:paraId="5B8EE16D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57C45DB8" w14:textId="77777777" w:rsidTr="008131A4">
        <w:trPr>
          <w:trHeight w:val="9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B19928A" w14:textId="77777777" w:rsidR="008131A4" w:rsidRDefault="00D330AD" w:rsidP="008131A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DE21F4" w14:textId="7FF0F2D0" w:rsidR="008131A4" w:rsidRDefault="005C4C0E" w:rsidP="008131A4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work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aims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address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issue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provision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To point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out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possibilities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integration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quality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management in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components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system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Slovakia.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interdisciplinary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proposal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provision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holistic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based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subsidiarity.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Particular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attention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paid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provision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lege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artis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services</w:t>
            </w:r>
            <w:proofErr w:type="spellEnd"/>
            <w:r w:rsidRPr="005C4C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71C96F6B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74CA8CBA" w14:textId="77777777" w:rsidTr="008131A4">
        <w:trPr>
          <w:trHeight w:val="8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34C53CE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F0085D" w14:textId="6C860391" w:rsidR="008131A4" w:rsidRPr="00573503" w:rsidRDefault="008131A4" w:rsidP="00281AC4">
            <w:pPr>
              <w:spacing w:line="240" w:lineRule="auto"/>
              <w:jc w:val="both"/>
              <w:rPr>
                <w:rFonts w:eastAsia="TimesNewRomanPS-BoldMT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77D8100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6AAB47D9" w14:textId="77777777" w:rsidTr="008131A4">
        <w:trPr>
          <w:trHeight w:val="117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85B076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F6021" w14:textId="4A6AB4D1" w:rsidR="008131A4" w:rsidRDefault="005F1D2A" w:rsidP="005F1D2A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Dielo poukazuje na potrebu integrácie ošetrovateľstva a asociálnej práce ako pomáhajúcich profesiách. Je príkladom tejto fúzie. Je zdrojom poznania ako riešiť klinické problémy osôb v inštitucionalizovanej starostlivosti. Poukazuje na možnosti podpory zdravia v deficitných oblastiach života. Dôraz kladie na služby zdravotnú sociálne.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highlights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need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integrate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associate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helping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professions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example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fusion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source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how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address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clinical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problems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persons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institutionalized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highlights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possibilities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promotion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deficit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areas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Emphasizes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services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6A7B3D9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099BAF43" w14:textId="77777777" w:rsidTr="008131A4">
        <w:trPr>
          <w:trHeight w:val="129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F03CA1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52BC6F" w14:textId="321C8DE2" w:rsidR="008131A4" w:rsidRDefault="005F1D2A" w:rsidP="008131A4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Dielo zvyšuje kvalitu vzdelávacieho procesu v regulovaných povolaniach. Doplnia informácie potrebné k pochopeniu osoby ako integrovanej osoby. Vedie k posúdeniu deficitov zdravia z pohľadu zdravotníckeho  sociálneho pracovníka. Profiluje osobu schopnú poskytovať komplexnú starostlivosť s ohľadom na sociálne a zdravotné deficity.</w:t>
            </w:r>
            <w: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enhances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quality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regulated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professions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will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add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information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needed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understand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person as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integrated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person.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Leads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assessment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deficits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perspective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worker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Profiles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person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capable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providing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comprehensive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respect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deficits</w:t>
            </w:r>
            <w:proofErr w:type="spellEnd"/>
            <w:r w:rsidRPr="005F1D2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F13E743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9F607A" w14:textId="77777777" w:rsidR="006322C3" w:rsidRDefault="006322C3"/>
    <w:sectPr w:rsidR="006322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5A441" w14:textId="77777777" w:rsidR="00D330AD" w:rsidRDefault="00D330AD">
      <w:pPr>
        <w:spacing w:line="240" w:lineRule="auto"/>
      </w:pPr>
      <w:r>
        <w:separator/>
      </w:r>
    </w:p>
  </w:endnote>
  <w:endnote w:type="continuationSeparator" w:id="0">
    <w:p w14:paraId="54990CEB" w14:textId="77777777" w:rsidR="00D330AD" w:rsidRDefault="00D330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1E938" w14:textId="77777777" w:rsidR="00D330AD" w:rsidRDefault="00D330AD">
      <w:pPr>
        <w:spacing w:after="0"/>
      </w:pPr>
      <w:r>
        <w:separator/>
      </w:r>
    </w:p>
  </w:footnote>
  <w:footnote w:type="continuationSeparator" w:id="0">
    <w:p w14:paraId="01637C1A" w14:textId="77777777" w:rsidR="00D330AD" w:rsidRDefault="00D330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EB438AD"/>
    <w:multiLevelType w:val="hybridMultilevel"/>
    <w:tmpl w:val="75F6D960"/>
    <w:lvl w:ilvl="0" w:tplc="DE504E9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0C3B"/>
    <w:rsid w:val="00056A5E"/>
    <w:rsid w:val="00085E9D"/>
    <w:rsid w:val="00190A9C"/>
    <w:rsid w:val="001969AD"/>
    <w:rsid w:val="00211BB7"/>
    <w:rsid w:val="00275C0C"/>
    <w:rsid w:val="00281AC4"/>
    <w:rsid w:val="00312696"/>
    <w:rsid w:val="003B61DF"/>
    <w:rsid w:val="003F4BE7"/>
    <w:rsid w:val="00416AED"/>
    <w:rsid w:val="004C0ADE"/>
    <w:rsid w:val="0050009E"/>
    <w:rsid w:val="005134AB"/>
    <w:rsid w:val="00573503"/>
    <w:rsid w:val="00590F39"/>
    <w:rsid w:val="005C4C0E"/>
    <w:rsid w:val="005F1D2A"/>
    <w:rsid w:val="005F41A3"/>
    <w:rsid w:val="00604B8B"/>
    <w:rsid w:val="006322C3"/>
    <w:rsid w:val="0073261A"/>
    <w:rsid w:val="008131A4"/>
    <w:rsid w:val="00900307"/>
    <w:rsid w:val="0092621C"/>
    <w:rsid w:val="009B481B"/>
    <w:rsid w:val="00AE6EE0"/>
    <w:rsid w:val="00B36647"/>
    <w:rsid w:val="00CB0D0A"/>
    <w:rsid w:val="00CD38B3"/>
    <w:rsid w:val="00D330AD"/>
    <w:rsid w:val="00D67102"/>
    <w:rsid w:val="00E55E17"/>
    <w:rsid w:val="00E70B07"/>
    <w:rsid w:val="00EE2A5D"/>
    <w:rsid w:val="00F54CBE"/>
    <w:rsid w:val="00F55D7B"/>
    <w:rsid w:val="00FA2FD7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97DE"/>
  <w15:docId w15:val="{966A66BF-59F1-484D-B7DC-E5AB432D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rsid w:val="00573503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590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9307" TargetMode="External"/><Relationship Id="rId18" Type="http://schemas.openxmlformats.org/officeDocument/2006/relationships/hyperlink" Target="https://app.crepc.sk/?fn=detailBiblioForm&amp;sid=7CB117824CF3FE33DACFE5F59C" TargetMode="External"/><Relationship Id="rId3" Type="http://schemas.openxmlformats.org/officeDocument/2006/relationships/styles" Target="styles.xml"/><Relationship Id="rId21" Type="http://schemas.openxmlformats.org/officeDocument/2006/relationships/hyperlink" Target="https://app.crepc.sk/?fn=detailBiblioForm&amp;sid=7CB117824CF3FE33DACFE5F59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Mária Kilíková</cp:lastModifiedBy>
  <cp:revision>9</cp:revision>
  <dcterms:created xsi:type="dcterms:W3CDTF">2022-05-30T10:49:00Z</dcterms:created>
  <dcterms:modified xsi:type="dcterms:W3CDTF">2022-06-01T10:35:00Z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